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36" w:rsidRDefault="000A3A36" w:rsidP="000A3A36">
      <w:pPr>
        <w:ind w:right="-38"/>
        <w:jc w:val="center"/>
        <w:rPr>
          <w:snapToGrid w:val="0"/>
        </w:rPr>
      </w:pPr>
      <w:r>
        <w:rPr>
          <w:snapToGrid w:val="0"/>
        </w:rPr>
        <w:t>РОССИЙСКАЯ ФЕДЕРАЦИЯ</w:t>
      </w:r>
    </w:p>
    <w:p w:rsidR="000A3A36" w:rsidRDefault="000A3A36" w:rsidP="000A3A36">
      <w:pPr>
        <w:ind w:right="-38"/>
        <w:jc w:val="center"/>
        <w:rPr>
          <w:snapToGrid w:val="0"/>
        </w:rPr>
      </w:pPr>
      <w:r>
        <w:rPr>
          <w:snapToGrid w:val="0"/>
        </w:rPr>
        <w:t>МИНИСТЕРСТВО ОБРАЗОВАНИЯ И НАУКИ</w:t>
      </w:r>
    </w:p>
    <w:p w:rsidR="000A3A36" w:rsidRDefault="000A3A36" w:rsidP="000A3A36">
      <w:pPr>
        <w:ind w:left="1440" w:right="82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0A3A36" w:rsidRDefault="000A3A36" w:rsidP="000A3A3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i w:val="0"/>
          <w:sz w:val="24"/>
          <w:szCs w:val="24"/>
        </w:rPr>
        <w:br/>
        <w:t xml:space="preserve"> «СРЕДНЯЯ ОБЩЕОБРАЗОВАТЕЛЬНАЯ ШКОЛА №18»</w:t>
      </w:r>
    </w:p>
    <w:p w:rsidR="000A3A36" w:rsidRDefault="000A3A36" w:rsidP="000A3A36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Г. БАЛАКОВО САРАТОВСКОЙ ОБЛАСТИ</w:t>
      </w:r>
    </w:p>
    <w:p w:rsidR="000A3A36" w:rsidRDefault="000A3A36" w:rsidP="000A3A36"/>
    <w:p w:rsidR="000A3A36" w:rsidRDefault="000A3A36" w:rsidP="000A3A36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0A3A36" w:rsidRDefault="000A3A36" w:rsidP="000A3A36">
      <w:pPr>
        <w:jc w:val="center"/>
        <w:rPr>
          <w:b/>
          <w:bCs/>
        </w:rPr>
      </w:pPr>
      <w:r>
        <w:rPr>
          <w:b/>
          <w:bCs/>
        </w:rPr>
        <w:t xml:space="preserve">ПРИКАЗ  </w:t>
      </w:r>
    </w:p>
    <w:p w:rsidR="000A3A36" w:rsidRDefault="000A3A36" w:rsidP="000A3A3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0A3A36" w:rsidRDefault="000A3A36" w:rsidP="000A3A36">
      <w:pPr>
        <w:tabs>
          <w:tab w:val="left" w:pos="6585"/>
        </w:tabs>
        <w:ind w:left="14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12.10.2012г.</w:t>
      </w:r>
      <w: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b/>
          <w:sz w:val="28"/>
          <w:szCs w:val="28"/>
        </w:rPr>
        <w:t>155</w:t>
      </w:r>
    </w:p>
    <w:p w:rsidR="000A3A36" w:rsidRDefault="000A3A36" w:rsidP="000A3A36">
      <w:pPr>
        <w:pStyle w:val="a3"/>
        <w:ind w:left="142"/>
        <w:jc w:val="both"/>
        <w:rPr>
          <w:snapToGrid w:val="0"/>
          <w:sz w:val="24"/>
          <w:szCs w:val="24"/>
        </w:rPr>
      </w:pPr>
    </w:p>
    <w:p w:rsidR="000A3A36" w:rsidRDefault="000A3A36" w:rsidP="000A3A36">
      <w:pPr>
        <w:tabs>
          <w:tab w:val="left" w:pos="6585"/>
        </w:tabs>
        <w:rPr>
          <w:b/>
        </w:rPr>
      </w:pPr>
      <w:r>
        <w:rPr>
          <w:b/>
        </w:rPr>
        <w:t>«Об организации подготовки к проведению государственной (итоговой) аттестации обучающихся 9,11(12) классов, освоивших основные образовательные программы общего образования</w:t>
      </w:r>
      <w:r w:rsidR="00B83BE0">
        <w:rPr>
          <w:b/>
        </w:rPr>
        <w:t xml:space="preserve"> </w:t>
      </w:r>
      <w:r>
        <w:rPr>
          <w:b/>
        </w:rPr>
        <w:t>в 201</w:t>
      </w:r>
      <w:r w:rsidR="00B83BE0">
        <w:rPr>
          <w:b/>
        </w:rPr>
        <w:t>3</w:t>
      </w:r>
      <w:r>
        <w:rPr>
          <w:b/>
        </w:rPr>
        <w:t xml:space="preserve"> году»</w:t>
      </w:r>
    </w:p>
    <w:p w:rsidR="000A3A36" w:rsidRDefault="000A3A36" w:rsidP="000A3A36"/>
    <w:p w:rsidR="000A3A36" w:rsidRDefault="000A3A36" w:rsidP="000A3A36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Российской Федерации «Об образовании», в целях организованного проведения государственной (итоговой) аттестации обучающихся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) классов, освоивших основные образовательные программы общего образования, и единого государственного экзамена на территории </w:t>
      </w:r>
      <w:proofErr w:type="spellStart"/>
      <w:r>
        <w:rPr>
          <w:sz w:val="24"/>
          <w:szCs w:val="24"/>
        </w:rPr>
        <w:t>Балаковского</w:t>
      </w:r>
      <w:proofErr w:type="spellEnd"/>
      <w:r>
        <w:rPr>
          <w:sz w:val="24"/>
          <w:szCs w:val="24"/>
        </w:rPr>
        <w:t xml:space="preserve"> муниципального района в 2013 году и приказом КО №442 от 09.10.2012г.</w:t>
      </w:r>
    </w:p>
    <w:p w:rsidR="000A3A36" w:rsidRDefault="000A3A36" w:rsidP="000A3A36">
      <w:pPr>
        <w:pStyle w:val="a3"/>
        <w:ind w:firstLine="851"/>
        <w:jc w:val="both"/>
        <w:rPr>
          <w:sz w:val="24"/>
          <w:szCs w:val="24"/>
        </w:rPr>
      </w:pPr>
    </w:p>
    <w:p w:rsidR="000A3A36" w:rsidRDefault="000A3A36" w:rsidP="000A3A36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A3A36" w:rsidRDefault="000A3A36" w:rsidP="000A3A36">
      <w:pPr>
        <w:pStyle w:val="a3"/>
        <w:jc w:val="left"/>
        <w:rPr>
          <w:b/>
          <w:sz w:val="24"/>
          <w:szCs w:val="24"/>
        </w:rPr>
      </w:pPr>
    </w:p>
    <w:p w:rsidR="000A3A36" w:rsidRDefault="000A3A36" w:rsidP="000A3A3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3A36" w:rsidRDefault="000A3A36" w:rsidP="000A3A36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организации подготовки к проведению государственной (итоговой) аттестации обучающихся общеобразовательных учреждений в 2012-2013учебном году. (Приложение№1).</w:t>
      </w:r>
    </w:p>
    <w:p w:rsidR="000A3A36" w:rsidRDefault="000A3A36" w:rsidP="000A3A36">
      <w:pPr>
        <w:pStyle w:val="a3"/>
        <w:jc w:val="both"/>
        <w:rPr>
          <w:sz w:val="24"/>
          <w:szCs w:val="24"/>
        </w:rPr>
      </w:pPr>
    </w:p>
    <w:p w:rsidR="000A3A36" w:rsidRDefault="000A3A36" w:rsidP="000A3A36">
      <w:r>
        <w:t xml:space="preserve"> </w:t>
      </w:r>
    </w:p>
    <w:p w:rsidR="000A3A36" w:rsidRDefault="000A3A36" w:rsidP="000A3A36">
      <w:pPr>
        <w:sectPr w:rsidR="000A3A36">
          <w:pgSz w:w="11906" w:h="16838"/>
          <w:pgMar w:top="1134" w:right="850" w:bottom="1134" w:left="1701" w:header="708" w:footer="708" w:gutter="0"/>
          <w:cols w:space="720"/>
        </w:sectPr>
      </w:pPr>
    </w:p>
    <w:p w:rsidR="000A3A36" w:rsidRDefault="000A3A36" w:rsidP="000A3A36">
      <w:pPr>
        <w:ind w:firstLine="540"/>
        <w:jc w:val="right"/>
      </w:pPr>
      <w:r>
        <w:lastRenderedPageBreak/>
        <w:t xml:space="preserve">Приложение№1 </w:t>
      </w:r>
    </w:p>
    <w:p w:rsidR="000A3A36" w:rsidRDefault="000A3A36" w:rsidP="000A3A36">
      <w:pPr>
        <w:ind w:firstLine="540"/>
        <w:jc w:val="right"/>
      </w:pPr>
      <w:r>
        <w:t xml:space="preserve">к приказу МБОУ  СОШ №18  </w:t>
      </w:r>
    </w:p>
    <w:p w:rsidR="000A3A36" w:rsidRDefault="000A3A36" w:rsidP="000A3A36">
      <w:pPr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      от    12.10.2012  № 155</w:t>
      </w:r>
    </w:p>
    <w:p w:rsidR="000A3A36" w:rsidRDefault="000A3A36" w:rsidP="000A3A36">
      <w:pPr>
        <w:ind w:firstLine="540"/>
        <w:jc w:val="center"/>
        <w:rPr>
          <w:sz w:val="28"/>
          <w:szCs w:val="28"/>
        </w:rPr>
      </w:pPr>
    </w:p>
    <w:p w:rsidR="000A3A36" w:rsidRDefault="000A3A36" w:rsidP="000A3A36">
      <w:pPr>
        <w:ind w:firstLine="540"/>
        <w:jc w:val="center"/>
        <w:rPr>
          <w:b/>
        </w:rPr>
      </w:pPr>
      <w:r>
        <w:rPr>
          <w:b/>
        </w:rPr>
        <w:t xml:space="preserve">План - график </w:t>
      </w:r>
    </w:p>
    <w:p w:rsidR="000A3A36" w:rsidRDefault="000A3A36" w:rsidP="000A3A36">
      <w:pPr>
        <w:ind w:firstLine="540"/>
        <w:jc w:val="center"/>
        <w:rPr>
          <w:sz w:val="28"/>
          <w:szCs w:val="28"/>
        </w:rPr>
      </w:pPr>
      <w:r>
        <w:rPr>
          <w:b/>
        </w:rPr>
        <w:t xml:space="preserve">подготовки и проведения государственной (итоговой) аттестации обучающихся, освоивших программы основного общего и среднего (полного) общего образования  в 2012-2013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</w:p>
    <w:tbl>
      <w:tblPr>
        <w:tblStyle w:val="a6"/>
        <w:tblW w:w="15588" w:type="dxa"/>
        <w:tblInd w:w="-252" w:type="dxa"/>
        <w:tblLook w:val="01E0"/>
      </w:tblPr>
      <w:tblGrid>
        <w:gridCol w:w="1008"/>
        <w:gridCol w:w="9360"/>
        <w:gridCol w:w="2340"/>
        <w:gridCol w:w="2880"/>
      </w:tblGrid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Нормативное правовое обеспечение государственной (итоговой) аттестации в независимой форме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 приказов по МОУ «СОШ №18»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организации подготовки к проведению государственной (итоговой) аттестации обучающихся 9,11(12) классов, освоивших основные образовательные программы общего образования, в 2012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утверждении   организаторов ППЭ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Сбор заявлений об участии в едином государственном экзамене и независимой форме в период проведения государственной (итоговой) аттестации обучающихся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Балаковского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 в 2013 году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разграничении видов работ по подготовке и проведению в 2012 году государственной (итоговой) аттестации обучающихся, освоивших образовательные программы основного общего образования, в независимой форме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 общественного наблюдателя за проведением государственной (итоговой) аттестации обучающихся 9-х классов в независимой форме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проведении репетиционных экзаменов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Декабрь, Март 2012г, 2013г.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1.1.7.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обеспечении информационной безопасности при проведении государственной (итоговой) аттестации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1.1.8.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pStyle w:val="1"/>
              <w:shd w:val="clear" w:color="auto" w:fill="FFFFFF"/>
              <w:ind w:left="34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О порядке окончания 2012/2013 учебного года и проведения государственной (итоговой) аттестации обучающихся </w:t>
            </w:r>
            <w:r>
              <w:rPr>
                <w:color w:val="000000"/>
                <w:spacing w:val="-6"/>
                <w:sz w:val="22"/>
                <w:szCs w:val="22"/>
                <w:lang w:val="en-US" w:eastAsia="en-US"/>
              </w:rPr>
              <w:t>IX</w:t>
            </w: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, XI (XII) классов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- май 2013г.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Инструктивно-методическое обеспечение государственной (итоговой) аттестации в независимой форме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Доведение до    педагогических работников ОУ инструктивно-методических материалов по организации и проведению государственной (итоговой) аттестации обучающихся: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освоивших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образовательные программы среднего (полного) общего образования;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освоивших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образовательные программы основного общего образования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документов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Распределение видов работ   по подготовке и проведению государственной (итоговой) аттестации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2012г.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Организационное обеспечение государственной (итоговой) аттестации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транспортных схем доставки: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выпускников 11(12) классов и обучающихся 9 классов в ППЭ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2013г.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Формирование экзаменационных потоков выпускников-участников государственной (итоговой)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аттестации в соответствии с экзаменационными предметами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Февраль-Март 2013г.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0"/>
                <w:szCs w:val="20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ППЭ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выпускников пропусками в ППЭ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государственной (итоговой) аттестации по утвержденному расписанию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репетиционной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досрочной аттестации</w:t>
            </w:r>
          </w:p>
          <w:p w:rsidR="000A3A36" w:rsidRDefault="000A3A36" w:rsidP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основной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Март-апрель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Апрель-май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Май-июнь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C4239E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и организация выдачи свидетельств о результатах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C4239E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электронных баз данных для проведения государственной (итоговой) аттестации обучающихся 9-11</w:t>
            </w:r>
            <w:r w:rsidR="00C4239E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классов в независимой форме и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</w:t>
            </w:r>
            <w:r w:rsidR="00C4239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г. – </w:t>
            </w:r>
          </w:p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C4239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банка данных на выпускников 9-х классов по  выбранным предметам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</w:t>
            </w:r>
            <w:r w:rsidR="00C4239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C4239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банка данных на выпускников 11   классов по  выбранным предметам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  <w:r w:rsidR="00C4239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Выдача ведомостей образовательных достижений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обучающимся</w:t>
            </w:r>
            <w:proofErr w:type="gramEnd"/>
            <w:r>
              <w:rPr>
                <w:sz w:val="22"/>
                <w:szCs w:val="22"/>
                <w:lang w:eastAsia="en-US"/>
              </w:rPr>
              <w:t>, освоившим образовательные программы основного общего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Казакова Е.С.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  <w:r w:rsidR="00C4239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отчетов: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оперативной информации по итогам репетиционных и основных экзаменов;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 итогам проведения ГИА и ЕГЭ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C4239E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апрель-и</w:t>
            </w:r>
            <w:r w:rsidR="000A3A36">
              <w:rPr>
                <w:sz w:val="22"/>
                <w:szCs w:val="22"/>
                <w:lang w:eastAsia="en-US"/>
              </w:rPr>
              <w:t>юнь 201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0A3A36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информационных баз данных муниципального уровня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</w:t>
            </w:r>
            <w:r w:rsidR="00C4239E">
              <w:rPr>
                <w:sz w:val="22"/>
                <w:szCs w:val="22"/>
                <w:lang w:eastAsia="en-US"/>
              </w:rPr>
              <w:t>школьных</w:t>
            </w:r>
            <w:r>
              <w:rPr>
                <w:sz w:val="22"/>
                <w:szCs w:val="22"/>
                <w:lang w:eastAsia="en-US"/>
              </w:rPr>
              <w:t xml:space="preserve"> баз данных в соответствии с требованиями и форматом Федеральной службы по надзору в сфере образования и науки: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выпускников общеобразовательных учреждений-участников ЕГЭ (11 классы);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обучающихся общеобразовательных учреждений-участников независимой формы (9классы);</w:t>
            </w:r>
          </w:p>
          <w:p w:rsidR="00C4239E" w:rsidRDefault="00C423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щадящий режим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специалистов, принимающих участие в проведении государственной (итоговой) аттестации (организаторов и технических исполнителей)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</w:t>
            </w:r>
            <w:r w:rsidR="00C4239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Январь-март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Организация подготовки участников государственной (итоговой) аттестации в независимой форме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C423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</w:t>
            </w:r>
            <w:r w:rsidR="000A3A36">
              <w:rPr>
                <w:sz w:val="22"/>
                <w:szCs w:val="22"/>
                <w:lang w:eastAsia="en-US"/>
              </w:rPr>
              <w:t xml:space="preserve"> различных категорий участников государственной (итоговой) аттестации: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педагогических работников;</w:t>
            </w:r>
          </w:p>
          <w:p w:rsidR="00C4239E" w:rsidRDefault="00C423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-родителей,</w:t>
            </w:r>
          </w:p>
          <w:p w:rsidR="00C4239E" w:rsidRDefault="00C423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обучающихся</w:t>
            </w:r>
          </w:p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761227">
              <w:rPr>
                <w:sz w:val="22"/>
                <w:szCs w:val="22"/>
                <w:lang w:eastAsia="en-US"/>
              </w:rPr>
              <w:t>Проведение диагностических работ  в 9,11 классах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C4239E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27" w:rsidRDefault="00761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761227" w:rsidRDefault="00761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Долговская Е.Г.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информирования о проведении государственной (итоговой) аттестации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родительских собраний,   заседаний методических объединений, педагогических советов, классных часов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  <w:r w:rsidR="000A3A36">
              <w:rPr>
                <w:sz w:val="22"/>
                <w:szCs w:val="22"/>
                <w:lang w:eastAsia="en-US"/>
              </w:rPr>
              <w:t xml:space="preserve"> 201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0A3A36">
              <w:rPr>
                <w:sz w:val="22"/>
                <w:szCs w:val="22"/>
                <w:lang w:eastAsia="en-US"/>
              </w:rPr>
              <w:t xml:space="preserve">г. – </w:t>
            </w:r>
          </w:p>
          <w:p w:rsidR="000A3A36" w:rsidRDefault="000A3A36" w:rsidP="00C423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</w:t>
            </w:r>
            <w:r w:rsidR="00C4239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Шанина Н.К.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Долговская Е.Г.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тематических передачах по местному телевидению и радио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публикаций в средствах массовой информации, в том числе оперативное информирование выпускников по вопросам организации и проведения государственной (итоговой) аттестации в независимой форме на территории БМР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работы Интернет - сайтов   общеобразовательных учреждений в части государственной (итоговой) аттестации, взаимодействие с соответствующими сайтами Министерства образования Саратовской области, РФ, сайтами ВУЗов и </w:t>
            </w:r>
            <w:proofErr w:type="spellStart"/>
            <w:r>
              <w:rPr>
                <w:sz w:val="22"/>
                <w:szCs w:val="22"/>
                <w:lang w:eastAsia="en-US"/>
              </w:rPr>
              <w:t>ССУЗов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горячей линии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мониторинга проведения государственной (итоговой) аттестации</w:t>
            </w:r>
          </w:p>
        </w:tc>
      </w:tr>
      <w:tr w:rsidR="000A3A36" w:rsidTr="000A3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анкет и проведение диагностики готовности к государственной (итоговой) аттестации всех категорий участников образовательного процесса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Турулина А.В.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Шанина Н.К.  </w:t>
            </w:r>
          </w:p>
          <w:p w:rsidR="000A3A36" w:rsidRDefault="000A3A3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уководители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0A3A36" w:rsidRDefault="000A3A36" w:rsidP="000A3A36">
      <w:pPr>
        <w:sectPr w:rsidR="000A3A36">
          <w:pgSz w:w="16838" w:h="11906" w:orient="landscape"/>
          <w:pgMar w:top="719" w:right="1134" w:bottom="539" w:left="1134" w:header="709" w:footer="709" w:gutter="0"/>
          <w:cols w:space="720"/>
        </w:sectPr>
      </w:pPr>
    </w:p>
    <w:p w:rsidR="00AA0068" w:rsidRDefault="00AA0068"/>
    <w:sectPr w:rsidR="00AA0068" w:rsidSect="00AA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ADE"/>
    <w:multiLevelType w:val="hybridMultilevel"/>
    <w:tmpl w:val="68AC2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93BF7"/>
    <w:multiLevelType w:val="multilevel"/>
    <w:tmpl w:val="46908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BB317A"/>
    <w:multiLevelType w:val="hybridMultilevel"/>
    <w:tmpl w:val="80DCDC8E"/>
    <w:lvl w:ilvl="0" w:tplc="5448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07CBA"/>
    <w:multiLevelType w:val="multilevel"/>
    <w:tmpl w:val="935A5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36"/>
    <w:rsid w:val="000A3A36"/>
    <w:rsid w:val="0044245A"/>
    <w:rsid w:val="00636DB9"/>
    <w:rsid w:val="00761227"/>
    <w:rsid w:val="00AA0068"/>
    <w:rsid w:val="00B83BE0"/>
    <w:rsid w:val="00C4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A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A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3A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3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3A3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1">
    <w:name w:val="Обычный1"/>
    <w:rsid w:val="000A3A3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A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00000</cp:lastModifiedBy>
  <cp:revision>6</cp:revision>
  <dcterms:created xsi:type="dcterms:W3CDTF">2012-10-14T07:35:00Z</dcterms:created>
  <dcterms:modified xsi:type="dcterms:W3CDTF">2012-10-14T08:47:00Z</dcterms:modified>
</cp:coreProperties>
</file>